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«Гроднохлебпром»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6C2C1E70" w:rsidR="005C25BB" w:rsidRPr="005C25BB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B66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AB669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1D6155B1" w:rsidR="005C25BB" w:rsidRPr="005C25BB" w:rsidRDefault="0064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B81C1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412400">
              <w:rPr>
                <w:rFonts w:ascii="Times New Roman" w:hAnsi="Times New Roman"/>
                <w:sz w:val="20"/>
                <w:szCs w:val="20"/>
              </w:rPr>
              <w:t>перевозку грузов автомобильным транспортом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77777777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«Гроднохлебпром».</w:t>
            </w:r>
          </w:p>
          <w:p w14:paraId="41BCA68C" w14:textId="3B6ABE67" w:rsidR="00AB669F" w:rsidRPr="00AB669F" w:rsidRDefault="00EF0A4A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Перевозчик</w:t>
            </w:r>
            <w:r w:rsidR="00AB669F"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Открытое акционерное общество «Агрокомбинат «Скидельский»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«Гродномясомолпром»</w:t>
            </w:r>
          </w:p>
        </w:tc>
      </w:tr>
      <w:tr w:rsidR="005C25BB" w14:paraId="61E46CCF" w14:textId="77777777" w:rsidTr="00EF0A4A">
        <w:trPr>
          <w:trHeight w:val="988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AD3" w14:textId="5C20817A" w:rsidR="005C25BB" w:rsidRPr="00EF0A4A" w:rsidRDefault="00941248" w:rsidP="002B5F77">
            <w:pPr>
              <w:tabs>
                <w:tab w:val="left" w:pos="851"/>
                <w:tab w:val="left" w:pos="1134"/>
              </w:tabs>
              <w:suppressAutoHyphens/>
              <w:ind w:hanging="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</w:t>
            </w:r>
            <w:r w:rsidR="00EF0A4A" w:rsidRPr="00EF0A4A">
              <w:rPr>
                <w:rFonts w:ascii="Times New Roman" w:hAnsi="Times New Roman"/>
                <w:color w:val="000000"/>
                <w:sz w:val="20"/>
                <w:szCs w:val="20"/>
              </w:rPr>
              <w:t>оказание возмездных услуг по перевозке грузов (муки – насыпью) по территории Республики Беларусь</w:t>
            </w: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664A3C4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552" w14:textId="77777777" w:rsidR="00941248" w:rsidRPr="009048E7" w:rsidRDefault="00941248" w:rsidP="0094124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Ориентировочная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сумма сделки</w:t>
            </w: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51A1FE2C" w14:textId="066B4FD4" w:rsidR="005C25BB" w:rsidRPr="00EF0A4A" w:rsidRDefault="00EF0A4A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A4A">
              <w:rPr>
                <w:rFonts w:ascii="Times New Roman" w:hAnsi="Times New Roman"/>
                <w:sz w:val="20"/>
                <w:szCs w:val="20"/>
              </w:rPr>
              <w:t>360 132,00 белорусских рублей без учета НДС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18B87C65" w:rsidR="005C25BB" w:rsidRP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48">
              <w:rPr>
                <w:rFonts w:ascii="Times New Roman" w:hAnsi="Times New Roman"/>
                <w:sz w:val="20"/>
                <w:szCs w:val="20"/>
              </w:rPr>
              <w:t xml:space="preserve">64 933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тысяч</w:t>
            </w:r>
            <w:r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7AE72C9F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</w:t>
      </w:r>
      <w:bookmarkStart w:id="0" w:name="a801"/>
      <w:bookmarkEnd w:id="0"/>
      <w:r>
        <w:rPr>
          <w:rFonts w:ascii="Times New Roman" w:hAnsi="Times New Roman"/>
          <w:sz w:val="16"/>
          <w:szCs w:val="16"/>
        </w:rPr>
        <w:t xml:space="preserve">        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14:paraId="11A7BF55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B63E52F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725C3CF3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E2DB2B" w14:textId="77777777" w:rsidR="00FE5828" w:rsidRDefault="00FE5828"/>
    <w:sectPr w:rsidR="00FE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B5F77"/>
    <w:rsid w:val="002D4964"/>
    <w:rsid w:val="00333847"/>
    <w:rsid w:val="00412400"/>
    <w:rsid w:val="004359B6"/>
    <w:rsid w:val="005C25BB"/>
    <w:rsid w:val="006436C4"/>
    <w:rsid w:val="009048E7"/>
    <w:rsid w:val="00941248"/>
    <w:rsid w:val="009A499B"/>
    <w:rsid w:val="00A34B1C"/>
    <w:rsid w:val="00A350FE"/>
    <w:rsid w:val="00AB669F"/>
    <w:rsid w:val="00B81C12"/>
    <w:rsid w:val="00C15F65"/>
    <w:rsid w:val="00E55BAD"/>
    <w:rsid w:val="00EB206B"/>
    <w:rsid w:val="00EF0A4A"/>
    <w:rsid w:val="00F05FEF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3</cp:revision>
  <cp:lastPrinted>2023-05-16T10:09:00Z</cp:lastPrinted>
  <dcterms:created xsi:type="dcterms:W3CDTF">2023-07-13T07:24:00Z</dcterms:created>
  <dcterms:modified xsi:type="dcterms:W3CDTF">2023-07-13T07:27:00Z</dcterms:modified>
</cp:coreProperties>
</file>