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«Гроднохлебпром»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14374C41" w:rsidR="005C25BB" w:rsidRPr="005C25BB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3C9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AB669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8A3C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5F4BBCF2" w:rsidR="005C25BB" w:rsidRPr="005C25BB" w:rsidRDefault="0064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B81C1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8841A9">
              <w:rPr>
                <w:rFonts w:ascii="Times New Roman" w:hAnsi="Times New Roman"/>
                <w:sz w:val="20"/>
                <w:szCs w:val="20"/>
              </w:rPr>
              <w:t xml:space="preserve">оказание услуг 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77777777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«Гроднохлебпром».</w:t>
            </w:r>
          </w:p>
          <w:p w14:paraId="41BCA68C" w14:textId="45F0126A" w:rsidR="00AB669F" w:rsidRPr="00AB669F" w:rsidRDefault="00AB669F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«Агрокомбинат «Скидельский»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«Гродномясомолпром»</w:t>
            </w:r>
          </w:p>
        </w:tc>
      </w:tr>
      <w:tr w:rsidR="005C25BB" w14:paraId="61E46CCF" w14:textId="77777777" w:rsidTr="008841A9">
        <w:trPr>
          <w:trHeight w:val="376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84D" w14:textId="3B02843D" w:rsidR="008841A9" w:rsidRDefault="008841A9" w:rsidP="008841A9">
            <w:pPr>
              <w:tabs>
                <w:tab w:val="left" w:pos="709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Х</w:t>
            </w:r>
            <w:r w:rsidRPr="008841A9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ранение пшеницы продовольственной в количестве 20 000 тонн и оказание сопутствующих услуг: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       </w:t>
            </w:r>
          </w:p>
          <w:p w14:paraId="7035FAD3" w14:textId="6262A3E5" w:rsidR="005C25BB" w:rsidRPr="008841A9" w:rsidRDefault="008841A9" w:rsidP="008841A9">
            <w:pPr>
              <w:tabs>
                <w:tab w:val="left" w:pos="709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A9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>взвешивание автомобильного транспорта;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8841A9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>разгрузка зерна с автомобиля;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88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сушка и очистка зерна с целью доведения зерна до базисных норм;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бухгалтерские услуги (сортировка товарно-транспортных и товарных накладных по 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; подготовка отчетов; сверка информации лаборатории с журналом поступления зерна по каждой товарно-транспортной накладной или товарной накладной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en-US"/>
              </w:rPr>
              <w:t>;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формирование реестров по 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</w:t>
            </w:r>
            <w:r w:rsidR="006D45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организациям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; формирование приемных квитанций, актов на оказание услуг (сушка /очистка) в разрезе </w:t>
            </w:r>
            <w:r w:rsidRPr="00884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сельскохозяйственных организаций)</w:t>
            </w: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45759D0E" w:rsidR="00185DD3" w:rsidRDefault="006D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Абзац </w:t>
            </w:r>
            <w:r w:rsidR="00310430">
              <w:rPr>
                <w:rFonts w:ascii="Times New Roman" w:hAnsi="Times New Roman"/>
                <w:sz w:val="20"/>
                <w:szCs w:val="20"/>
              </w:rPr>
              <w:t>пятый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части </w:t>
            </w:r>
            <w:r w:rsidR="00310430">
              <w:rPr>
                <w:rFonts w:ascii="Times New Roman" w:hAnsi="Times New Roman"/>
                <w:sz w:val="20"/>
                <w:szCs w:val="20"/>
              </w:rPr>
              <w:t>первой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статьи 57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Закона РБ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«О хозяйственных обществах»</w:t>
            </w: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7D25E33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E2C" w14:textId="0A48DACC" w:rsidR="005C25BB" w:rsidRPr="006D4580" w:rsidRDefault="006D4580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580">
              <w:rPr>
                <w:rFonts w:ascii="Times New Roman" w:hAnsi="Times New Roman"/>
                <w:sz w:val="20"/>
                <w:szCs w:val="20"/>
              </w:rPr>
              <w:t>282 460,00 белорусских рублей без учета НДС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68D2FCA5" w:rsidR="005C25BB" w:rsidRPr="00185DD3" w:rsidRDefault="006D4580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71 092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тысяч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20EAE3E" w14:textId="77777777" w:rsidR="008A3C92" w:rsidRPr="008A3C92" w:rsidRDefault="005C25BB" w:rsidP="008A3C92">
      <w:pPr>
        <w:pStyle w:val="newncpi"/>
        <w:ind w:firstLine="0"/>
        <w:rPr>
          <w:color w:val="000000"/>
          <w:sz w:val="16"/>
          <w:szCs w:val="16"/>
          <w:lang w:val="ru-BY" w:eastAsia="ru-BY"/>
        </w:rPr>
      </w:pPr>
      <w:r w:rsidRPr="008A3C92">
        <w:rPr>
          <w:sz w:val="16"/>
          <w:szCs w:val="16"/>
        </w:rPr>
        <w:t xml:space="preserve">* </w:t>
      </w:r>
      <w:bookmarkStart w:id="0" w:name="a801"/>
      <w:bookmarkEnd w:id="0"/>
      <w:r w:rsidRPr="008A3C92">
        <w:rPr>
          <w:sz w:val="16"/>
          <w:szCs w:val="16"/>
        </w:rPr>
        <w:t xml:space="preserve">      </w:t>
      </w:r>
      <w:r w:rsidR="008A3C92" w:rsidRPr="008A3C92">
        <w:rPr>
          <w:color w:val="000000"/>
          <w:sz w:val="16"/>
          <w:szCs w:val="16"/>
          <w:lang w:val="ru-BY" w:eastAsia="ru-BY"/>
        </w:rPr>
        <w:t>членов совета директоров (наблюдательного совета), членов коллегиального исполнительного органа, лица, осуществляющего полномочия единоличного исполнительного органа, 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83F79D5" w14:textId="703A1F87" w:rsidR="008A3C92" w:rsidRPr="008A3C92" w:rsidRDefault="00BD6D4C" w:rsidP="008A3C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           </w:t>
      </w:r>
      <w:r w:rsidR="008A3C92"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631BD23" w14:textId="7E031C29" w:rsidR="008A3C92" w:rsidRPr="008A3C92" w:rsidRDefault="008A3C92" w:rsidP="00BD6D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ab/>
      </w:r>
      <w:r w:rsidR="00BD6D4C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</w:t>
      </w:r>
      <w:r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членов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физического или юридического лица, осуществляющего полномочия единоличного исполнительного органа этого юридического лица.</w:t>
      </w:r>
    </w:p>
    <w:p w14:paraId="6B63E52F" w14:textId="1D31E2F9" w:rsidR="005C25BB" w:rsidRPr="008A3C92" w:rsidRDefault="005C25BB" w:rsidP="008A3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A3C92">
        <w:rPr>
          <w:rFonts w:ascii="Times New Roman" w:hAnsi="Times New Roman"/>
          <w:sz w:val="16"/>
          <w:szCs w:val="16"/>
        </w:rPr>
        <w:t xml:space="preserve">  </w:t>
      </w:r>
    </w:p>
    <w:p w14:paraId="725C3CF3" w14:textId="77777777" w:rsidR="005C25BB" w:rsidRPr="008A3C92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E2DB2B" w14:textId="77777777" w:rsidR="00FE5828" w:rsidRPr="008A3C92" w:rsidRDefault="00FE5828">
      <w:pPr>
        <w:rPr>
          <w:sz w:val="16"/>
          <w:szCs w:val="16"/>
        </w:rPr>
      </w:pPr>
    </w:p>
    <w:sectPr w:rsidR="00FE5828" w:rsidRPr="008A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D4964"/>
    <w:rsid w:val="00310430"/>
    <w:rsid w:val="004359B6"/>
    <w:rsid w:val="004F0B7B"/>
    <w:rsid w:val="0051598F"/>
    <w:rsid w:val="005C25BB"/>
    <w:rsid w:val="006436C4"/>
    <w:rsid w:val="006D1C24"/>
    <w:rsid w:val="006D4580"/>
    <w:rsid w:val="008841A9"/>
    <w:rsid w:val="008A3C92"/>
    <w:rsid w:val="009048E7"/>
    <w:rsid w:val="00941248"/>
    <w:rsid w:val="009A499B"/>
    <w:rsid w:val="00A34B1C"/>
    <w:rsid w:val="00A350FE"/>
    <w:rsid w:val="00AB669F"/>
    <w:rsid w:val="00B81C12"/>
    <w:rsid w:val="00BD6D4C"/>
    <w:rsid w:val="00C15F65"/>
    <w:rsid w:val="00E55BAD"/>
    <w:rsid w:val="00EB206B"/>
    <w:rsid w:val="00F05FEF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22</cp:revision>
  <cp:lastPrinted>2024-07-18T10:55:00Z</cp:lastPrinted>
  <dcterms:created xsi:type="dcterms:W3CDTF">2022-11-25T11:00:00Z</dcterms:created>
  <dcterms:modified xsi:type="dcterms:W3CDTF">2024-07-18T11:00:00Z</dcterms:modified>
</cp:coreProperties>
</file>